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2180" w:leader="none"/>
        </w:tabs>
        <w:bidi w:val="0"/>
        <w:jc w:val="center"/>
        <w:rPr>
          <w:rFonts w:ascii="Arial" w:hAnsi="Arial" w:eastAsia="NSimSun" w:cs="Mangal"/>
          <w:b/>
          <w:b/>
          <w:bCs/>
          <w:i w:val="false"/>
          <w:i w:val="false"/>
          <w:iCs w:val="false"/>
          <w:shadow/>
          <w:color w:val="000000"/>
          <w:spacing w:val="6"/>
          <w:kern w:val="2"/>
          <w:sz w:val="20"/>
          <w:szCs w:val="20"/>
          <w:lang w:val="pt-BR" w:eastAsia="zh-CN" w:bidi="hi-IN"/>
        </w:rPr>
      </w:pPr>
      <w:r>
        <w:rPr>
          <w:rFonts w:eastAsia="NSimSun" w:cs="Mangal" w:ascii="Arial" w:hAnsi="Arial"/>
          <w:b/>
          <w:bCs/>
          <w:i w:val="false"/>
          <w:iCs w:val="false"/>
          <w:shadow/>
          <w:color w:val="000000"/>
          <w:spacing w:val="6"/>
          <w:kern w:val="2"/>
          <w:sz w:val="20"/>
          <w:szCs w:val="20"/>
          <w:lang w:val="pt-BR" w:eastAsia="zh-CN" w:bidi="hi-IN"/>
        </w:rPr>
        <w:t xml:space="preserve">EDITAL DE CHAMAMENTO PARA RECADASTRAMENTO DOS PERMISSIONÁRIOS DOS ALVARÁS DE TÁXIS DO MUNICÍPIO DE TERESINA (PI), CONFORME O CRONOGRAMA ABAIXO </w:t>
      </w:r>
      <w:r>
        <w:rPr>
          <w:rFonts w:eastAsia="NSimSun" w:cs="Mangal" w:ascii="Arial" w:hAnsi="Arial"/>
          <w:b/>
          <w:bCs/>
          <w:i w:val="false"/>
          <w:iCs w:val="false"/>
          <w:shadow/>
          <w:color w:val="000000"/>
          <w:spacing w:val="6"/>
          <w:kern w:val="2"/>
          <w:sz w:val="20"/>
          <w:szCs w:val="20"/>
          <w:lang w:val="pt-BR" w:eastAsia="zh-CN" w:bidi="hi-IN"/>
        </w:rPr>
        <w:t>PARA MARÇO/2022:</w:t>
      </w:r>
    </w:p>
    <w:p>
      <w:pPr>
        <w:pStyle w:val="Normal"/>
        <w:tabs>
          <w:tab w:val="clear" w:pos="709"/>
          <w:tab w:val="left" w:pos="2180" w:leader="none"/>
        </w:tabs>
        <w:bidi w:val="0"/>
        <w:jc w:val="center"/>
        <w:rPr>
          <w:rFonts w:ascii="Arial" w:hAnsi="Arial"/>
          <w:b w:val="false"/>
          <w:b w:val="false"/>
          <w:bCs w:val="false"/>
          <w:i w:val="false"/>
          <w:i w:val="false"/>
          <w:iCs w:val="false"/>
          <w:shadow/>
          <w:color w:val="000000"/>
          <w:sz w:val="16"/>
          <w:szCs w:val="12"/>
        </w:rPr>
      </w:pPr>
      <w:r>
        <w:rPr>
          <w:rFonts w:ascii="Arial" w:hAnsi="Arial"/>
          <w:b w:val="false"/>
          <w:bCs w:val="false"/>
          <w:i w:val="false"/>
          <w:iCs w:val="false"/>
          <w:shadow/>
          <w:color w:val="000000"/>
          <w:sz w:val="16"/>
          <w:szCs w:val="12"/>
        </w:rPr>
      </w:r>
    </w:p>
    <w:tbl>
      <w:tblPr>
        <w:tblW w:w="10206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39"/>
        <w:gridCol w:w="340"/>
        <w:gridCol w:w="340"/>
        <w:gridCol w:w="340"/>
        <w:gridCol w:w="340"/>
        <w:gridCol w:w="340"/>
        <w:gridCol w:w="340"/>
        <w:gridCol w:w="340"/>
        <w:gridCol w:w="341"/>
        <w:gridCol w:w="340"/>
        <w:gridCol w:w="340"/>
        <w:gridCol w:w="340"/>
        <w:gridCol w:w="340"/>
        <w:gridCol w:w="340"/>
        <w:gridCol w:w="340"/>
        <w:gridCol w:w="340"/>
        <w:gridCol w:w="34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5"/>
      </w:tblGrid>
      <w:tr>
        <w:trPr/>
        <w:tc>
          <w:tcPr>
            <w:tcW w:w="339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1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1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5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3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bidi w:val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 A T A S</w:t>
            </w:r>
          </w:p>
        </w:tc>
        <w:tc>
          <w:tcPr>
            <w:tcW w:w="34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bidi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27" w:type="dxa"/>
            <w:gridSpan w:val="2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dodatabela"/>
              <w:bidi w:val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 E R M I S S Õ E S</w:t>
            </w:r>
          </w:p>
        </w:tc>
      </w:tr>
      <w:tr>
        <w:trPr/>
        <w:tc>
          <w:tcPr>
            <w:tcW w:w="339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1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1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45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/>
        <w:tc>
          <w:tcPr>
            <w:tcW w:w="67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5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5"/>
                <w:szCs w:val="21"/>
              </w:rPr>
              <w:t>I</w:t>
            </w:r>
          </w:p>
        </w:tc>
        <w:tc>
          <w:tcPr>
            <w:tcW w:w="1360" w:type="dxa"/>
            <w:gridSpan w:val="4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7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0005, 0006, 0015, 0016, 0020, 0024, 0029, 0030, 0039, 0046, 0047, 0048, 0055, 0058,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0061, 0062, 0065, 0067, 0069, 0072, 0073, 0076, 0079, 0080, 0088, 0089, 0092, 0103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  <w:shd w:fill="FFFF00" w:val="clear"/>
              </w:rPr>
            </w:pPr>
            <w:r>
              <w:rPr>
                <w:sz w:val="4"/>
                <w:szCs w:val="4"/>
                <w:shd w:fill="FFFF00" w:val="clear"/>
              </w:rPr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  <w:shd w:fill="FFFF00" w:val="clear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  <w:shd w:fill="FFFF00" w:val="clear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360" w:type="dxa"/>
            <w:gridSpan w:val="4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08</w:t>
            </w:r>
          </w:p>
        </w:tc>
        <w:tc>
          <w:tcPr>
            <w:tcW w:w="340" w:type="dxa"/>
            <w:tcBorders>
              <w:lef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 xml:space="preserve">0105, 0112,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0114, 0121, 0123, 0128, 0129, 0134, 0149, 0155, 0163, 0168, 0169, 0171,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0172, 0175, 0177, 0204, 0224, 0225, 0227, 0229, 0230, 0231, 0233, 0234, 0235, 0249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360" w:type="dxa"/>
            <w:gridSpan w:val="4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09</w:t>
            </w:r>
          </w:p>
        </w:tc>
        <w:tc>
          <w:tcPr>
            <w:tcW w:w="340" w:type="dxa"/>
            <w:tcBorders>
              <w:lef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0250, 0256, 0257, 0263, 0264, 0270, 0283, 0286, 0292, 0293, 0300, 0302, 0304, 0305,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0309, 0319, 0320, 0326, 0333, 0350, 0351, 0362, 0364, 0367, 0374, 0379, 0383, 0389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360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0391, 0392, 0394, 0397, 0402, 0406, 0408, 0410, 0411, 0416, 0419, 0425, 0431, 0445,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0450, 0451, 0456, 0458, 0460, 0463, 0467, 0486, 0490, 0491, 0493, 0499, 0511, 0512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18"/>
              </w:rPr>
            </w:r>
          </w:p>
        </w:tc>
      </w:tr>
      <w:tr>
        <w:trPr/>
        <w:tc>
          <w:tcPr>
            <w:tcW w:w="339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7827" w:type="dxa"/>
            <w:gridSpan w:val="23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67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5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5"/>
                <w:szCs w:val="21"/>
              </w:rPr>
              <w:t>I I</w:t>
            </w:r>
          </w:p>
        </w:tc>
        <w:tc>
          <w:tcPr>
            <w:tcW w:w="1360" w:type="dxa"/>
            <w:gridSpan w:val="4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0526, 0527, 0531, 0533, 0536, 0552, 0553, 0556, 0561, 0570, 0571, 0574, 0576, 0582,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0597, 0608, 0618, 0629, 0631, 0642, 0643, 0648, 0649, 0654, 0675, 0677, 0700, 0702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  <w:shd w:fill="FFFF00" w:val="clear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  <w:shd w:fill="FFFF00" w:val="clear"/>
              </w:rPr>
            </w:pPr>
            <w:r>
              <w:rPr>
                <w:sz w:val="4"/>
                <w:szCs w:val="4"/>
                <w:shd w:fill="FFFF00" w:val="clear"/>
              </w:rPr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  <w:shd w:fill="FFFF00" w:val="clear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  <w:shd w:fill="FFFF00" w:val="clear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360" w:type="dxa"/>
            <w:gridSpan w:val="4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40" w:type="dxa"/>
            <w:tcBorders>
              <w:lef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0705, 0716, 0718, 0719, 0723, 0750, 0755, 0756, 0764, 0780, 0781, 0786, 0794, 0797,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0798, 0803, 0819, 0823, 0824, 0825, 0826, 0832, 0838, 0843, 0845, 0847, 0854, 0860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360" w:type="dxa"/>
            <w:gridSpan w:val="4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40" w:type="dxa"/>
            <w:tcBorders>
              <w:lef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0871, 0872, 0877, 0879, 0887, 0890, 0893, 0900, 0914, 0915, 0916, 0923, 0926, 0934,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0946, 0947, 0949, 0951, 0952, 0956, 0972, 0976, 0980, 0981, 0983, 0990, 0995, 0996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360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1006, 1012, 1014, 1018, 1021, 1026, 1028, 1036, 1039, 1040, 1046, 1048, 1051, 1055,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1061, 1065, 1066, 1079, 1088, 1093, 1102, 1106, 1109, 1112, 1124, 1132, 1133, 1146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</w:tc>
      </w:tr>
      <w:tr>
        <w:trPr/>
        <w:tc>
          <w:tcPr>
            <w:tcW w:w="339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7827" w:type="dxa"/>
            <w:gridSpan w:val="23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67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5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5"/>
                <w:szCs w:val="21"/>
              </w:rPr>
              <w:t>I I I</w:t>
            </w:r>
          </w:p>
        </w:tc>
        <w:tc>
          <w:tcPr>
            <w:tcW w:w="1360" w:type="dxa"/>
            <w:gridSpan w:val="4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1164, 1169, 1171, 1174, 1178, 1181, 1206, 1215, 1221, 1225, 1233, 1242, 1256, 1260,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1264, 1273, 1276, 1277, 1278, 1284, 1287, 1290, 1307, 1308, 1319, 1320, 1323, 1324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360" w:type="dxa"/>
            <w:gridSpan w:val="4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40" w:type="dxa"/>
            <w:tcBorders>
              <w:lef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1330, 1339, 1342, 1345, 1353, 1360, 1362, 1371, 1388, 1392, 1394, 1398, 1399, 1400,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1406, 1412, 1430, 1431, 1437, 1446, 1449, 1451, 1462, 1464, 1465, 1467, 1483, 1485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360" w:type="dxa"/>
            <w:gridSpan w:val="4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40" w:type="dxa"/>
            <w:tcBorders>
              <w:lef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1487, 1496, 1501, 1502, 1505, 1511, 1515, 1520, 1535, 1537, 1542, 1545, 1546, 1551,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1557, 1558, 1559, 1561, 1563, 1564, 1568, 1569, 1571, 1579, 1582, 1591, 1601, 1604,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360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1608, 1611, 1614, 1622, 1624, 1629, 1640, 1642, 1650, 1655, 1656, 1657, 1666, 1670,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1671, 1672, 1674, 1675, 1678, 1690, 1694, 1696, 1701, 1703, 1707, 1711, 1716, 1720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</w:tc>
      </w:tr>
      <w:tr>
        <w:trPr/>
        <w:tc>
          <w:tcPr>
            <w:tcW w:w="339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12"/>
                <w:szCs w:val="12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7827" w:type="dxa"/>
            <w:gridSpan w:val="23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67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5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5"/>
                <w:szCs w:val="21"/>
              </w:rPr>
              <w:t>I V</w:t>
            </w:r>
          </w:p>
        </w:tc>
        <w:tc>
          <w:tcPr>
            <w:tcW w:w="1360" w:type="dxa"/>
            <w:gridSpan w:val="4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1721, 1722, 1725, 1729, 1734, 1735, 1743, 1744, 1747, 1748, 1756, 1760, 1762, 1763,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 xml:space="preserve">1764, 1766, 1770, 1774, 1775, 1777, 1778, 1780, 1783, 1784,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1785, 1792, 1800, 1801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360" w:type="dxa"/>
            <w:gridSpan w:val="4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40" w:type="dxa"/>
            <w:tcBorders>
              <w:lef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1803, 1806, 1808, 1809, 1811, 1812, 1815, 1816, 1824, 1827, 1830, 1833, 1835, 1840,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1841, 1843, 1844, 1847, 1848, 1850, 1851, 1860, 1863, 1867, 1870, 1872, 1874, 1875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360" w:type="dxa"/>
            <w:gridSpan w:val="4"/>
            <w:tcBorders>
              <w:lef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40" w:type="dxa"/>
            <w:tcBorders>
              <w:left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1878, 1883, 1889, 1894, 1895, 1898, 1899, 1900, 1901, 1903, 1905, 1907, 1909, 1910,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1915, 1916, 1920, 1924, 1929, 1934, 1936, 1937, 1939, 1942, 1948, 1950, 1951, 1953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>
              <w:lef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shd w:fill="666666" w:val="clear"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27" w:type="dxa"/>
            <w:gridSpan w:val="23"/>
            <w:tcBorders>
              <w:right w:val="single" w:sz="2" w:space="0" w:color="000000"/>
            </w:tcBorders>
            <w:shd w:fill="666666" w:val="clear"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r>
          </w:p>
        </w:tc>
      </w:tr>
      <w:tr>
        <w:trPr/>
        <w:tc>
          <w:tcPr>
            <w:tcW w:w="679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1360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7827" w:type="dxa"/>
            <w:gridSpan w:val="23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1956, 1959, 1961, 1963, 1965, 1967, 1968, 1975, 1976,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18"/>
                <w:szCs w:val="18"/>
              </w:rPr>
              <w:t>1979, 1980, 1981, 1982, 1992, 1993, 1997, 2008</w:t>
            </w:r>
          </w:p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8"/>
                <w:szCs w:val="21"/>
              </w:rPr>
            </w:r>
          </w:p>
        </w:tc>
      </w:tr>
      <w:tr>
        <w:trPr/>
        <w:tc>
          <w:tcPr>
            <w:tcW w:w="2039" w:type="dxa"/>
            <w:gridSpan w:val="6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center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color w:val="000000"/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27" w:type="dxa"/>
            <w:gridSpan w:val="23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2180" w:leader="none"/>
              </w:tabs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hadow w:val="false"/>
                <w:color w:val="000000"/>
                <w:sz w:val="4"/>
                <w:szCs w:val="4"/>
              </w:rPr>
            </w:r>
          </w:p>
        </w:tc>
      </w:tr>
      <w:tr>
        <w:trPr/>
        <w:tc>
          <w:tcPr>
            <w:tcW w:w="339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1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1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0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5" w:type="dxa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Normal"/>
        <w:tabs>
          <w:tab w:val="clear" w:pos="709"/>
          <w:tab w:val="left" w:pos="2180" w:leader="none"/>
        </w:tabs>
        <w:bidi w:val="0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color w:val="000000"/>
          <w:sz w:val="10"/>
          <w:szCs w:val="10"/>
        </w:rPr>
      </w:pPr>
      <w:r>
        <w:rPr>
          <w:rFonts w:ascii="Arial" w:hAnsi="Arial"/>
          <w:b w:val="false"/>
          <w:bCs w:val="false"/>
          <w:i w:val="false"/>
          <w:iCs w:val="false"/>
          <w:color w:val="000000"/>
          <w:sz w:val="10"/>
          <w:szCs w:val="10"/>
        </w:rPr>
      </w:r>
    </w:p>
    <w:p>
      <w:pPr>
        <w:pStyle w:val="Normal"/>
        <w:tabs>
          <w:tab w:val="clear" w:pos="709"/>
          <w:tab w:val="left" w:pos="3654" w:leader="none"/>
        </w:tabs>
        <w:bidi w:val="0"/>
        <w:ind w:left="1474" w:right="0" w:hanging="1474"/>
        <w:jc w:val="left"/>
        <w:rPr>
          <w:rFonts w:ascii="Arial" w:hAnsi="Arial"/>
          <w:b/>
          <w:b/>
          <w:bCs/>
          <w:i/>
          <w:i/>
          <w:iCs/>
          <w:color w:val="000000"/>
          <w:sz w:val="19"/>
          <w:szCs w:val="19"/>
        </w:rPr>
      </w:pPr>
      <w:r>
        <w:rPr>
          <w:rFonts w:ascii="Arial" w:hAnsi="Arial"/>
          <w:b/>
          <w:bCs/>
          <w:i/>
          <w:iCs/>
          <w:color w:val="000000"/>
          <w:sz w:val="19"/>
          <w:szCs w:val="19"/>
        </w:rPr>
        <w:t xml:space="preserve">OBSERVAÇÃO: </w:t>
      </w:r>
      <w:r>
        <w:rPr>
          <w:rFonts w:ascii="Arial" w:hAnsi="Arial"/>
          <w:b w:val="false"/>
          <w:bCs w:val="false"/>
          <w:i/>
          <w:iCs/>
          <w:color w:val="000000"/>
          <w:sz w:val="19"/>
          <w:szCs w:val="19"/>
        </w:rPr>
        <w:t>Para o</w:t>
      </w:r>
      <w:r>
        <w:rPr>
          <w:rFonts w:ascii="Arial" w:hAnsi="Arial"/>
          <w:b w:val="false"/>
          <w:bCs w:val="false"/>
          <w:i/>
          <w:iCs/>
          <w:color w:val="000000"/>
          <w:sz w:val="19"/>
          <w:szCs w:val="19"/>
        </w:rPr>
        <w:t xml:space="preserve">s </w:t>
      </w:r>
      <w:r>
        <w:rPr>
          <w:rFonts w:ascii="Arial" w:hAnsi="Arial"/>
          <w:b w:val="false"/>
          <w:bCs w:val="false"/>
          <w:i/>
          <w:iCs/>
          <w:shadow/>
          <w:color w:val="000000"/>
          <w:sz w:val="19"/>
          <w:szCs w:val="19"/>
        </w:rPr>
        <w:t>Permissionários</w:t>
      </w:r>
      <w:r>
        <w:rPr>
          <w:rFonts w:ascii="Arial" w:hAnsi="Arial"/>
          <w:b w:val="false"/>
          <w:bCs w:val="false"/>
          <w:i/>
          <w:iCs/>
          <w:color w:val="000000"/>
          <w:sz w:val="19"/>
          <w:szCs w:val="19"/>
        </w:rPr>
        <w:t xml:space="preserve"> citados que já </w:t>
      </w:r>
      <w:r>
        <w:rPr>
          <w:rFonts w:ascii="Arial" w:hAnsi="Arial"/>
          <w:b w:val="false"/>
          <w:bCs w:val="false"/>
          <w:i/>
          <w:iCs/>
          <w:shadow/>
          <w:color w:val="000000"/>
          <w:sz w:val="19"/>
          <w:szCs w:val="19"/>
        </w:rPr>
        <w:t>compareceram</w:t>
      </w:r>
      <w:r>
        <w:rPr>
          <w:rFonts w:ascii="Arial" w:hAnsi="Arial"/>
          <w:b w:val="false"/>
          <w:bCs w:val="false"/>
          <w:i/>
          <w:iCs/>
          <w:color w:val="000000"/>
          <w:sz w:val="19"/>
          <w:szCs w:val="19"/>
        </w:rPr>
        <w:t xml:space="preserve"> este ano à GLC-STRANS e </w:t>
      </w:r>
      <w:r>
        <w:rPr>
          <w:rFonts w:ascii="Arial" w:hAnsi="Arial"/>
          <w:b w:val="false"/>
          <w:bCs w:val="false"/>
          <w:i/>
          <w:iCs/>
          <w:shadow/>
          <w:color w:val="000000"/>
          <w:sz w:val="19"/>
          <w:szCs w:val="19"/>
        </w:rPr>
        <w:t>regularizaram</w:t>
      </w:r>
      <w:r>
        <w:rPr>
          <w:rFonts w:ascii="Arial" w:hAnsi="Arial"/>
          <w:b w:val="false"/>
          <w:bCs w:val="false"/>
          <w:i/>
          <w:iCs/>
          <w:color w:val="000000"/>
          <w:sz w:val="19"/>
          <w:szCs w:val="19"/>
        </w:rPr>
        <w:t xml:space="preserve"> sua situação cadastral, </w:t>
      </w:r>
      <w:r>
        <w:rPr>
          <w:rFonts w:ascii="Arial" w:hAnsi="Arial"/>
          <w:b w:val="false"/>
          <w:bCs w:val="false"/>
          <w:i/>
          <w:iCs/>
          <w:color w:val="000000"/>
          <w:sz w:val="19"/>
          <w:szCs w:val="19"/>
        </w:rPr>
        <w:t xml:space="preserve">favor </w:t>
      </w:r>
      <w:r>
        <w:rPr>
          <w:rFonts w:ascii="Arial" w:hAnsi="Arial"/>
          <w:b w:val="false"/>
          <w:bCs w:val="false"/>
          <w:i/>
          <w:iCs/>
          <w:shadow/>
          <w:color w:val="000000"/>
          <w:sz w:val="19"/>
          <w:szCs w:val="19"/>
        </w:rPr>
        <w:t>desconsid</w:t>
      </w:r>
      <w:r>
        <w:rPr>
          <w:rFonts w:ascii="Arial" w:hAnsi="Arial"/>
          <w:b w:val="false"/>
          <w:bCs w:val="false"/>
          <w:i/>
          <w:iCs/>
          <w:shadow/>
          <w:color w:val="000000"/>
          <w:sz w:val="19"/>
          <w:szCs w:val="19"/>
        </w:rPr>
        <w:t>a</w:t>
      </w:r>
      <w:r>
        <w:rPr>
          <w:rFonts w:ascii="Arial" w:hAnsi="Arial"/>
          <w:b w:val="false"/>
          <w:bCs w:val="false"/>
          <w:i/>
          <w:iCs/>
          <w:shadow/>
          <w:color w:val="000000"/>
          <w:sz w:val="19"/>
          <w:szCs w:val="19"/>
        </w:rPr>
        <w:t xml:space="preserve">r este </w:t>
      </w:r>
      <w:r>
        <w:rPr>
          <w:rFonts w:ascii="Arial" w:hAnsi="Arial"/>
          <w:b w:val="false"/>
          <w:bCs w:val="false"/>
          <w:i/>
          <w:iCs/>
          <w:shadow/>
          <w:color w:val="000000"/>
          <w:sz w:val="19"/>
          <w:szCs w:val="19"/>
        </w:rPr>
        <w:t>E</w:t>
      </w:r>
      <w:r>
        <w:rPr>
          <w:rFonts w:ascii="Arial" w:hAnsi="Arial"/>
          <w:b w:val="false"/>
          <w:bCs w:val="false"/>
          <w:i/>
          <w:iCs/>
          <w:shadow/>
          <w:color w:val="000000"/>
          <w:sz w:val="19"/>
          <w:szCs w:val="19"/>
        </w:rPr>
        <w:t>dital</w:t>
      </w:r>
      <w:r>
        <w:rPr>
          <w:rFonts w:ascii="Arial" w:hAnsi="Arial"/>
          <w:b w:val="false"/>
          <w:bCs w:val="false"/>
          <w:i/>
          <w:iCs/>
          <w:color w:val="000000"/>
          <w:sz w:val="19"/>
          <w:szCs w:val="19"/>
        </w:rPr>
        <w:t>.</w:t>
      </w:r>
    </w:p>
    <w:sectPr>
      <w:headerReference w:type="default" r:id="rId2"/>
      <w:footerReference w:type="default" r:id="rId3"/>
      <w:type w:val="nextPage"/>
      <w:pgSz w:w="11906" w:h="16838"/>
      <w:pgMar w:left="850" w:right="850" w:gutter="0" w:header="283" w:top="1544" w:footer="283" w:bottom="849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suppressLineNumbers/>
      <w:bidi w:val="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bidi w:val="0"/>
      <w:jc w:val="left"/>
      <w:rPr>
        <w:sz w:val="4"/>
      </w:rPr>
    </w:pPr>
    <w:r>
      <w:rPr>
        <w:sz w:val="4"/>
      </w:rPr>
    </w:r>
  </w:p>
  <w:tbl>
    <w:tblPr>
      <w:tblW w:w="10206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849"/>
      <w:gridCol w:w="5045"/>
      <w:gridCol w:w="4312"/>
    </w:tblGrid>
    <w:tr>
      <w:trPr/>
      <w:tc>
        <w:tcPr>
          <w:tcW w:w="849" w:type="dxa"/>
          <w:tcBorders/>
        </w:tcPr>
        <w:p>
          <w:pPr>
            <w:pStyle w:val="Contedodatabela"/>
            <w:bidi w:val="0"/>
            <w:jc w:val="left"/>
            <w:rPr/>
          </w:pPr>
          <w:r>
            <w:rPr/>
            <w:drawing>
              <wp:inline distT="0" distB="0" distL="0" distR="0">
                <wp:extent cx="473075" cy="532130"/>
                <wp:effectExtent l="0" t="0" r="0" b="0"/>
                <wp:docPr id="1" name="Figura3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3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3075" cy="532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5" w:type="dxa"/>
          <w:tcBorders/>
        </w:tcPr>
        <w:p>
          <w:pPr>
            <w:pStyle w:val="Normal"/>
            <w:tabs>
              <w:tab w:val="clear" w:pos="709"/>
              <w:tab w:val="left" w:pos="2180" w:leader="none"/>
            </w:tabs>
            <w:bidi w:val="0"/>
            <w:jc w:val="both"/>
            <w:rPr>
              <w:rFonts w:ascii="Arial" w:hAnsi="Arial"/>
              <w:b w:val="false"/>
              <w:b w:val="false"/>
              <w:bCs w:val="false"/>
              <w:color w:val="000000"/>
              <w:sz w:val="14"/>
              <w:szCs w:val="14"/>
            </w:rPr>
          </w:pPr>
          <w:r>
            <w:rPr>
              <w:rFonts w:ascii="Arial" w:hAnsi="Arial"/>
              <w:b w:val="false"/>
              <w:bCs w:val="false"/>
              <w:color w:val="000000"/>
              <w:sz w:val="14"/>
              <w:szCs w:val="14"/>
            </w:rPr>
            <w:t>ESTADO DO PIAUÍ</w:t>
          </w:r>
        </w:p>
        <w:p>
          <w:pPr>
            <w:pStyle w:val="Normal"/>
            <w:tabs>
              <w:tab w:val="clear" w:pos="709"/>
              <w:tab w:val="left" w:pos="2180" w:leader="none"/>
            </w:tabs>
            <w:bidi w:val="0"/>
            <w:jc w:val="both"/>
            <w:rPr>
              <w:rFonts w:ascii="Arial" w:hAnsi="Arial"/>
              <w:b w:val="false"/>
              <w:b w:val="false"/>
              <w:bCs w:val="false"/>
              <w:i w:val="false"/>
              <w:i w:val="false"/>
              <w:iCs w:val="false"/>
              <w:shadow/>
              <w:color w:val="000000"/>
              <w:sz w:val="4"/>
              <w:szCs w:val="14"/>
            </w:rPr>
          </w:pPr>
          <w:r>
            <w:rPr>
              <w:rFonts w:ascii="Arial" w:hAnsi="Arial"/>
              <w:b w:val="false"/>
              <w:bCs w:val="false"/>
              <w:i w:val="false"/>
              <w:iCs w:val="false"/>
              <w:shadow/>
              <w:color w:val="000000"/>
              <w:sz w:val="4"/>
              <w:szCs w:val="14"/>
            </w:rPr>
          </w:r>
        </w:p>
        <w:p>
          <w:pPr>
            <w:pStyle w:val="Normal"/>
            <w:tabs>
              <w:tab w:val="clear" w:pos="709"/>
              <w:tab w:val="left" w:pos="2180" w:leader="none"/>
            </w:tabs>
            <w:bidi w:val="0"/>
            <w:jc w:val="both"/>
            <w:rPr>
              <w:rFonts w:ascii="Arial" w:hAnsi="Arial"/>
              <w:b/>
              <w:b/>
              <w:bCs/>
              <w:shadow/>
              <w:color w:val="000000"/>
              <w:sz w:val="14"/>
              <w:szCs w:val="14"/>
            </w:rPr>
          </w:pPr>
          <w:r>
            <w:rPr>
              <w:rFonts w:ascii="Arial" w:hAnsi="Arial"/>
              <w:b/>
              <w:bCs/>
              <w:shadow/>
              <w:color w:val="000000"/>
              <w:sz w:val="14"/>
              <w:szCs w:val="14"/>
            </w:rPr>
            <w:t>PREFEITURA MUNICIPAL DE TERESINA</w:t>
          </w:r>
        </w:p>
        <w:p>
          <w:pPr>
            <w:pStyle w:val="Normal"/>
            <w:tabs>
              <w:tab w:val="clear" w:pos="709"/>
              <w:tab w:val="left" w:pos="2180" w:leader="none"/>
            </w:tabs>
            <w:bidi w:val="0"/>
            <w:jc w:val="both"/>
            <w:rPr>
              <w:rFonts w:ascii="Arial" w:hAnsi="Arial"/>
              <w:b w:val="false"/>
              <w:b w:val="false"/>
              <w:bCs w:val="false"/>
              <w:i w:val="false"/>
              <w:i w:val="false"/>
              <w:iCs w:val="false"/>
              <w:color w:val="000000"/>
              <w:sz w:val="4"/>
              <w:szCs w:val="14"/>
            </w:rPr>
          </w:pPr>
          <w:r>
            <w:rPr>
              <w:rFonts w:ascii="Arial" w:hAnsi="Arial"/>
              <w:b w:val="false"/>
              <w:bCs w:val="false"/>
              <w:i w:val="false"/>
              <w:iCs w:val="false"/>
              <w:color w:val="000000"/>
              <w:sz w:val="4"/>
              <w:szCs w:val="14"/>
            </w:rPr>
          </w:r>
        </w:p>
        <w:p>
          <w:pPr>
            <w:pStyle w:val="Normal"/>
            <w:tabs>
              <w:tab w:val="clear" w:pos="709"/>
              <w:tab w:val="left" w:pos="2180" w:leader="none"/>
            </w:tabs>
            <w:bidi w:val="0"/>
            <w:jc w:val="both"/>
            <w:rPr>
              <w:rFonts w:ascii="Arial" w:hAnsi="Arial"/>
              <w:b/>
              <w:b/>
              <w:bCs/>
              <w:i/>
              <w:i/>
              <w:iCs/>
              <w:color w:val="000000"/>
              <w:sz w:val="13"/>
              <w:szCs w:val="13"/>
            </w:rPr>
          </w:pPr>
          <w:r>
            <w:rPr>
              <w:rFonts w:ascii="Arial" w:hAnsi="Arial"/>
              <w:b/>
              <w:bCs/>
              <w:i/>
              <w:iCs/>
              <w:color w:val="000000"/>
              <w:sz w:val="13"/>
              <w:szCs w:val="13"/>
            </w:rPr>
            <w:t>SUPERINTENDÊNCIA MUNICIPAL DE TRANSPORTE E TRÂNSITO – STRANS</w:t>
          </w:r>
        </w:p>
        <w:p>
          <w:pPr>
            <w:pStyle w:val="Normal"/>
            <w:tabs>
              <w:tab w:val="clear" w:pos="709"/>
              <w:tab w:val="left" w:pos="2180" w:leader="none"/>
            </w:tabs>
            <w:bidi w:val="0"/>
            <w:jc w:val="both"/>
            <w:rPr>
              <w:rFonts w:ascii="Arial" w:hAnsi="Arial"/>
              <w:b w:val="false"/>
              <w:b w:val="false"/>
              <w:bCs w:val="false"/>
              <w:i w:val="false"/>
              <w:i w:val="false"/>
              <w:iCs w:val="false"/>
              <w:color w:val="000000"/>
              <w:sz w:val="4"/>
              <w:szCs w:val="12"/>
            </w:rPr>
          </w:pPr>
          <w:r>
            <w:rPr>
              <w:rFonts w:ascii="Arial" w:hAnsi="Arial"/>
              <w:b w:val="false"/>
              <w:bCs w:val="false"/>
              <w:i w:val="false"/>
              <w:iCs w:val="false"/>
              <w:color w:val="000000"/>
              <w:sz w:val="4"/>
              <w:szCs w:val="12"/>
            </w:rPr>
          </w:r>
        </w:p>
        <w:p>
          <w:pPr>
            <w:pStyle w:val="Normal"/>
            <w:tabs>
              <w:tab w:val="clear" w:pos="709"/>
              <w:tab w:val="left" w:pos="2180" w:leader="none"/>
            </w:tabs>
            <w:bidi w:val="0"/>
            <w:jc w:val="both"/>
            <w:rPr>
              <w:rFonts w:ascii="Arial" w:hAnsi="Arial"/>
              <w:b/>
              <w:b/>
              <w:bCs/>
              <w:i/>
              <w:i/>
              <w:iCs/>
              <w:color w:val="000000"/>
              <w:sz w:val="11"/>
              <w:szCs w:val="11"/>
            </w:rPr>
          </w:pPr>
          <w:r>
            <w:rPr>
              <w:rFonts w:ascii="Arial" w:hAnsi="Arial"/>
              <w:b/>
              <w:bCs/>
              <w:i/>
              <w:iCs/>
              <w:color w:val="000000"/>
              <w:sz w:val="11"/>
              <w:szCs w:val="11"/>
            </w:rPr>
            <w:t>DIRETORIA DE TRANSPORTES PÚBLICOS – DTP</w:t>
          </w:r>
        </w:p>
        <w:p>
          <w:pPr>
            <w:pStyle w:val="Normal"/>
            <w:tabs>
              <w:tab w:val="clear" w:pos="709"/>
              <w:tab w:val="left" w:pos="2180" w:leader="none"/>
            </w:tabs>
            <w:bidi w:val="0"/>
            <w:jc w:val="both"/>
            <w:rPr>
              <w:rFonts w:ascii="Arial" w:hAnsi="Arial"/>
              <w:b/>
              <w:b/>
              <w:bCs/>
              <w:i/>
              <w:i/>
              <w:iCs/>
              <w:color w:val="000000"/>
              <w:sz w:val="9"/>
              <w:szCs w:val="9"/>
            </w:rPr>
          </w:pPr>
          <w:r>
            <w:rPr>
              <w:rFonts w:ascii="Arial" w:hAnsi="Arial"/>
              <w:b/>
              <w:bCs/>
              <w:i/>
              <w:iCs/>
              <w:color w:val="000000"/>
              <w:sz w:val="9"/>
              <w:szCs w:val="9"/>
            </w:rPr>
            <w:t>GERÊNCIA DE LICENCIAMENTO DE CONCESSÃO – GLC</w:t>
          </w:r>
        </w:p>
      </w:tc>
      <w:tc>
        <w:tcPr>
          <w:tcW w:w="4312" w:type="dxa"/>
          <w:tcBorders/>
        </w:tcPr>
        <w:p>
          <w:pPr>
            <w:pStyle w:val="Contedodatabela"/>
            <w:bidi w:val="0"/>
            <w:jc w:val="right"/>
            <w:rPr/>
          </w:pPr>
          <w:r>
            <w:rPr/>
            <w:drawing>
              <wp:inline distT="0" distB="0" distL="0" distR="0">
                <wp:extent cx="2736215" cy="532765"/>
                <wp:effectExtent l="0" t="0" r="0" b="0"/>
                <wp:docPr id="2" name="Figura4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4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6215" cy="532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bidi w:val="0"/>
      <w:jc w:val="left"/>
      <w:rPr>
        <w:b/>
        <w:b/>
        <w:bCs/>
        <w:i/>
        <w:i/>
        <w:iCs/>
        <w:sz w:val="8"/>
      </w:rPr>
    </w:pPr>
    <w:r>
      <w:rPr>
        <w:b/>
        <w:bCs/>
        <w:i/>
        <w:iCs/>
        <w:sz w:val="8"/>
      </w:rPr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pt-BR" w:eastAsia="zh-CN" w:bidi="hi-IN"/>
    </w:rPr>
  </w:style>
  <w:style w:type="character" w:styleId="Smbolosdenumerao">
    <w:name w:val="Símbolos de numeração"/>
    <w:qFormat/>
    <w:rPr/>
  </w:style>
  <w:style w:type="character" w:styleId="Caracteresdenotaderodap">
    <w:name w:val="Caracteres de nota de rodapé"/>
    <w:qFormat/>
    <w:rPr/>
  </w:style>
  <w:style w:type="character" w:styleId="Ncoradanotaderodap">
    <w:name w:val="Âncora da nota de rodapé"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5103" w:leader="none"/>
        <w:tab w:val="right" w:pos="10206" w:leader="none"/>
      </w:tabs>
    </w:pPr>
    <w:rPr/>
  </w:style>
  <w:style w:type="paragraph" w:styleId="Cabealho">
    <w:name w:val="Header"/>
    <w:basedOn w:val="CabealhoeRodap"/>
    <w:pPr>
      <w:suppressLineNumbers/>
    </w:pPr>
    <w:rPr/>
  </w:style>
  <w:style w:type="paragraph" w:styleId="Rodap">
    <w:name w:val="Footer"/>
    <w:basedOn w:val="CabealhoeRodap"/>
    <w:pPr>
      <w:suppressLineNumbers/>
    </w:pPr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Notaderodap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491</TotalTime>
  <Application>LibreOffice/7.2.5.2$Windows_X86_64 LibreOffice_project/499f9727c189e6ef3471021d6132d4c694f357e5</Application>
  <AppVersion>15.0000</AppVersion>
  <Pages>1</Pages>
  <Words>544</Words>
  <Characters>2665</Characters>
  <CharactersWithSpaces>3151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2021-05-07T16:54:55Z</dcterms:created>
  <dc:creator/>
  <dc:description/>
  <dc:language>pt-BR</dc:language>
  <cp:lastModifiedBy/>
  <cp:lastPrinted>2022-01-10T11:30:10Z</cp:lastPrinted>
  <dcterms:modified xsi:type="dcterms:W3CDTF">2022-03-03T20:31:45Z</dcterms:modified>
  <cp:revision>272</cp:revision>
  <dc:subject/>
  <dc:title/>
</cp:coreProperties>
</file>